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01.09.2026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Международный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ВЫСШАЯ ЛИГА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25.09.2026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25.09.2026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 xml:space="preserve">Конкурс проводится только для участников Клуба Культурного центра «Музыкальный Мир» и входит в ежегодную серию конкурсов Клуба: серия проводится ежемесячно, приём заявок открыт с 1-го по 25-е число месяца.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 xml:space="preserve">По итогам серии за отчётный год формируется призовой фонд в размере 100 000 (сто тысяч) рублей. Фонд вручается один раз в год единой суммой одному победителю года на очном гала-концерте в городе Москве. Условия присуждения изложены в пункте №4-А настоящего положения.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 xml:space="preserve">Участие в конкурсе бесплатное: отдельный организационный взнос не взимается, он входит в членство в Клубе. В участие входят основной и дополнительный (при его присуждении) дипломы в электронном виде.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 xml:space="preserve">ВНИМАНИЕ: данный конкурс проводится ТОЛЬКО ДЛЯ УЧАСТНИКОВ КЛУБА Культурного центра «Музыкальный Мир».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 xml:space="preserve">Отдельный организационный взнос за участие в данном конкурсе не взимается: участие входит в членство в Клубе. Оформить членство можно на странице https://музыкальный-мир.рф/club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 xml:space="preserve">В участие входят и направляются участнику без дополнительной оплаты: основной диплом в электронном виде и дополнительный диплом в электронном виде (при его присуждении оценочным жюри).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 xml:space="preserve">По желанию участника дополнительно заказываются: оригиналы основного и дополнительного дипломов, именной диплом (электронный и оригинал), благодарственное письмо (электронное и оригинал), а также кубок, статуэтка или медаль согласно аттестационному результату.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 xml:space="preserve">Право на участие проверяется дважды: на дату подачи заявки и на дату подведения аттестационных результатов. Если к моменту подведения результатов членство в Клубе прекращено, заявка к аттестации не допускается, а поданный конкурсный материал не рассматривается.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 xml:space="preserve">Заявка, поданная лицом, не состоящим в Клубе, отклоняется Оргкомитетом без рассмотрения конкурсного материала.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Пункт №4-А.   ПРИЗОВОЙ ФОНД И ЕЖЕГОДНЫЙ ГАЛА-КОНЦЕРТ.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4А.1. Конкурс входит в ежегодную серию конкурсов Культурного центра «Музыкальный Мир» для участников Клуба. Серия проводится ежемесячно, приём заявок в каждом конкурсе серии открыт с 1-го по 25-е число месяца.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4А.2. По итогам серии за отчётный год формируется призовой фонд в размере 100 000 (сто тысяч) рублей.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4А.3. Призовой фонд не распределяется между конкурсами серии и не выплачивается по итогам отдельного месяца. Фонд вручается ОДИН РАЗ В ГОД, единой суммой и ОДНОМУ победителю года, определяемому Оргкомитетом и оценочным жюри среди лауреатов конкурсов серии за отчётный год.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4А.4. Отчётным годом считается период с 1 августа по 31 июля включительно.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4А.5. Вручение призового фонда производится на ежегодном очном гала-концерте в городе Москве, проводимом в июле. Название гала-концерта устанавливается по году проведения («Талант 2027 года» и далее соответственно).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4А.6. Призовой фонд вручается ЛИЧНО победителю года при его явке на гала-концерт. В случае неявки победителя года призовой фонд ему не выплачивается, не пересылается и не компенсируется в иной форме; Оргкомитет вправе распорядиться фондом по своему усмотрению, в том числе передать его следующему по результатам участнику.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4А.7. Расходы на проезд до места проведения гала-концерта и обратно, проживание и питание участник несёт САМОСТОЯТЕЛЬНО. Оргкомитет данные расходы не возмещает и не организует.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4А.8. Призовой фонд является доходом получателя. Обязанность по исчислению, декларированию и уплате налога на доходы физических лиц (НДФЛ) несёт получатель призового фонда САМОСТОЯТЕЛЬНО, в соответствии с главой 23 Налогового кодекса Российской Федерации. Оргкомитет налоговым агентом по данной выплате не выступает и налог не удерживает.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4А.9. Участие в конкурсах серии не гарантирует получения призового фонда. Решение о присуждении фонда, равно как и решение о его неприсуждении, принимается Оргкомитетом и пересмотру не подлежит (пункт 4.3 настоящего положения).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